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FF9E" w14:textId="3A77298F" w:rsidR="00D868CE" w:rsidRPr="00A76DEF" w:rsidRDefault="00D868CE" w:rsidP="00037D93">
      <w:pPr>
        <w:jc w:val="center"/>
        <w:rPr>
          <w:rFonts w:ascii="Arial" w:hAnsi="Arial" w:cs="Arial"/>
          <w:b/>
          <w:sz w:val="32"/>
        </w:rPr>
      </w:pPr>
      <w:r w:rsidRPr="00A76DEF">
        <w:rPr>
          <w:rFonts w:ascii="Arial" w:hAnsi="Arial" w:cs="Arial"/>
          <w:b/>
          <w:sz w:val="32"/>
        </w:rPr>
        <w:t>Datenschutzerklärung Schweiz</w:t>
      </w:r>
    </w:p>
    <w:p w14:paraId="22D50EF7" w14:textId="77777777" w:rsidR="00B6134D" w:rsidRPr="00A76DEF" w:rsidRDefault="00B6134D" w:rsidP="00037D93">
      <w:pPr>
        <w:jc w:val="center"/>
        <w:rPr>
          <w:rFonts w:ascii="Arial" w:hAnsi="Arial" w:cs="Arial"/>
          <w:b/>
          <w:sz w:val="32"/>
        </w:rPr>
      </w:pPr>
    </w:p>
    <w:p w14:paraId="62ABE6E8" w14:textId="77777777" w:rsidR="00D868CE" w:rsidRPr="00A76DEF" w:rsidRDefault="00D868CE">
      <w:pPr>
        <w:rPr>
          <w:rFonts w:ascii="Arial" w:hAnsi="Arial" w:cs="Arial"/>
        </w:rPr>
      </w:pPr>
    </w:p>
    <w:p w14:paraId="77C62F90"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091BACFD"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68C7B98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Verantwortliche Stelle im Sinne der Datenschutzgesetze, insbesondere der EU-Datenschutzgrundverordnung (DSGVO), lautet:</w:t>
      </w:r>
    </w:p>
    <w:p w14:paraId="2130112D" w14:textId="5193DE1C" w:rsidR="000F4F49" w:rsidRDefault="00082F06" w:rsidP="000F4F49">
      <w:pPr>
        <w:pStyle w:val="StandardWeb"/>
        <w:shd w:val="clear" w:color="auto" w:fill="FFFFFF"/>
        <w:spacing w:before="0" w:beforeAutospacing="0" w:after="160" w:afterAutospacing="0"/>
        <w:textAlignment w:val="baseline"/>
        <w:rPr>
          <w:rFonts w:ascii="Arial" w:hAnsi="Arial" w:cs="Arial"/>
          <w:color w:val="444444"/>
          <w:sz w:val="26"/>
          <w:szCs w:val="26"/>
        </w:rPr>
      </w:pPr>
      <w:r>
        <w:rPr>
          <w:rFonts w:ascii="Arial" w:hAnsi="Arial" w:cs="Arial"/>
          <w:color w:val="444444"/>
          <w:sz w:val="26"/>
          <w:szCs w:val="26"/>
        </w:rPr>
        <w:t xml:space="preserve">Engeli </w:t>
      </w:r>
      <w:proofErr w:type="spellStart"/>
      <w:r>
        <w:rPr>
          <w:rFonts w:ascii="Arial" w:hAnsi="Arial" w:cs="Arial"/>
          <w:color w:val="444444"/>
          <w:sz w:val="26"/>
          <w:szCs w:val="26"/>
        </w:rPr>
        <w:t>beauty</w:t>
      </w:r>
      <w:proofErr w:type="spellEnd"/>
      <w:r>
        <w:rPr>
          <w:rFonts w:ascii="Arial" w:hAnsi="Arial" w:cs="Arial"/>
          <w:color w:val="444444"/>
          <w:sz w:val="26"/>
          <w:szCs w:val="26"/>
        </w:rPr>
        <w:t xml:space="preserve"> Oase</w:t>
      </w:r>
    </w:p>
    <w:p w14:paraId="5441F506" w14:textId="12684E38" w:rsidR="00082F06" w:rsidRDefault="00082F06" w:rsidP="000F4F49">
      <w:pPr>
        <w:pStyle w:val="StandardWeb"/>
        <w:shd w:val="clear" w:color="auto" w:fill="FFFFFF"/>
        <w:spacing w:before="0" w:beforeAutospacing="0" w:after="160" w:afterAutospacing="0"/>
        <w:textAlignment w:val="baseline"/>
        <w:rPr>
          <w:rFonts w:ascii="Arial" w:hAnsi="Arial" w:cs="Arial"/>
          <w:color w:val="444444"/>
          <w:sz w:val="26"/>
          <w:szCs w:val="26"/>
        </w:rPr>
      </w:pPr>
      <w:r>
        <w:rPr>
          <w:rFonts w:ascii="Arial" w:hAnsi="Arial" w:cs="Arial"/>
          <w:color w:val="444444"/>
          <w:sz w:val="26"/>
          <w:szCs w:val="26"/>
        </w:rPr>
        <w:t>Langackerstrasse 1</w:t>
      </w:r>
    </w:p>
    <w:p w14:paraId="3AB52338" w14:textId="2F1EDD70" w:rsidR="00082F06" w:rsidRDefault="00082F06" w:rsidP="000F4F49">
      <w:pPr>
        <w:pStyle w:val="StandardWeb"/>
        <w:shd w:val="clear" w:color="auto" w:fill="FFFFFF"/>
        <w:spacing w:before="0" w:beforeAutospacing="0" w:after="160" w:afterAutospacing="0"/>
        <w:textAlignment w:val="baseline"/>
        <w:rPr>
          <w:rFonts w:ascii="Arial" w:hAnsi="Arial" w:cs="Arial"/>
          <w:color w:val="444444"/>
          <w:sz w:val="26"/>
          <w:szCs w:val="26"/>
        </w:rPr>
      </w:pPr>
      <w:r>
        <w:rPr>
          <w:rFonts w:ascii="Arial" w:hAnsi="Arial" w:cs="Arial"/>
          <w:color w:val="444444"/>
          <w:sz w:val="26"/>
          <w:szCs w:val="26"/>
        </w:rPr>
        <w:t>4332 Stein</w:t>
      </w:r>
    </w:p>
    <w:p w14:paraId="49A6065E" w14:textId="77777777" w:rsidR="000F4F49" w:rsidRPr="00A76DEF" w:rsidRDefault="000F4F49" w:rsidP="000F4F49">
      <w:pPr>
        <w:pStyle w:val="StandardWeb"/>
        <w:shd w:val="clear" w:color="auto" w:fill="FFFFFF"/>
        <w:spacing w:before="0" w:beforeAutospacing="0" w:after="160" w:afterAutospacing="0"/>
        <w:textAlignment w:val="baseline"/>
        <w:rPr>
          <w:rFonts w:ascii="Arial" w:hAnsi="Arial" w:cs="Arial"/>
          <w:color w:val="444444"/>
          <w:sz w:val="26"/>
          <w:szCs w:val="26"/>
        </w:rPr>
      </w:pPr>
    </w:p>
    <w:p w14:paraId="58206F6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6F5EF69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Wenn Sie auf diese Webseite zugreifen </w:t>
      </w:r>
      <w:proofErr w:type="gramStart"/>
      <w:r w:rsidRPr="00A76DEF">
        <w:rPr>
          <w:rFonts w:ascii="Arial" w:hAnsi="Arial" w:cs="Arial"/>
          <w:color w:val="444444"/>
          <w:sz w:val="26"/>
          <w:szCs w:val="26"/>
        </w:rPr>
        <w:t>werden</w:t>
      </w:r>
      <w:proofErr w:type="gramEnd"/>
      <w:r w:rsidRPr="00A76DEF">
        <w:rPr>
          <w:rFonts w:ascii="Arial" w:hAnsi="Arial" w:cs="Arial"/>
          <w:color w:val="444444"/>
          <w:sz w:val="26"/>
          <w:szCs w:val="26"/>
        </w:rPr>
        <w:t xml:space="preserve"> automatisch Informationen allgemeiner Natur erfasst. Diese Informationen werden im Server-Logfile erfasst und beinhalten die Art des Webbrowsers, das verwendete Betriebssystem, den Domainnamen Ihres Internet-Service-Providers, Ihre IP-Adresse und ähnliches.</w:t>
      </w:r>
    </w:p>
    <w:p w14:paraId="292805A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 </w:t>
      </w:r>
      <w:proofErr w:type="gramStart"/>
      <w:r w:rsidRPr="00A76DEF">
        <w:rPr>
          <w:rFonts w:ascii="Arial" w:hAnsi="Arial" w:cs="Arial"/>
          <w:color w:val="444444"/>
          <w:sz w:val="26"/>
          <w:szCs w:val="26"/>
        </w:rPr>
        <w:t>aus folgendem</w:t>
      </w:r>
      <w:proofErr w:type="gramEnd"/>
      <w:r w:rsidRPr="00A76DEF">
        <w:rPr>
          <w:rFonts w:ascii="Arial" w:hAnsi="Arial" w:cs="Arial"/>
          <w:color w:val="444444"/>
          <w:sz w:val="26"/>
          <w:szCs w:val="26"/>
        </w:rPr>
        <w:t xml:space="preserve"> Grund:</w:t>
      </w:r>
    </w:p>
    <w:p w14:paraId="7F6ECED5"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5901AD6D"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306705BE"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7B540703"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619DF8B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045C9E91"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703BD8B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42F605F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Kommentare</w:t>
      </w:r>
    </w:p>
    <w:p w14:paraId="734F25E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IP-Adresse des Besuchers und den User-Agent-String (damit wird der Browser identifiziert), um die Erkennung von Spam zu unterstützen.</w:t>
      </w:r>
    </w:p>
    <w:p w14:paraId="3E6DD49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Aus Ihrer E-Mail-Adresse kann eine anonymisierte Zeichenfolge erstellt (auch Hash genannt) und dem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 xml:space="preserve">-Dienst übergeben werden, um zu prüfen, ob Sie diesen benutzt. Die Datenschutzerklärung des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-Dienstes finden Sie hier: https://automattic.com/privacy/. Nachdem Ihr Kommentar freigegeben wurde, ist Ihr Profilbild öffentlich im Kontext Ihres Kommentars sichtbar.</w:t>
      </w:r>
    </w:p>
    <w:p w14:paraId="1681EF17"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Medien</w:t>
      </w:r>
    </w:p>
    <w:p w14:paraId="11BE025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416CE4A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098BB53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4FB4498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5274FF7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6D78EF5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5381B8A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32961B1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439AFAB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Verwendung von </w:t>
      </w:r>
      <w:proofErr w:type="spellStart"/>
      <w:r w:rsidRPr="00A76DEF">
        <w:rPr>
          <w:rFonts w:ascii="Arial" w:hAnsi="Arial" w:cs="Arial"/>
          <w:b/>
          <w:bCs/>
          <w:color w:val="222222"/>
          <w:sz w:val="32"/>
          <w:szCs w:val="32"/>
        </w:rPr>
        <w:t>Scriptbibliotheken</w:t>
      </w:r>
      <w:proofErr w:type="spellEnd"/>
      <w:r w:rsidRPr="00A76DEF">
        <w:rPr>
          <w:rFonts w:ascii="Arial" w:hAnsi="Arial" w:cs="Arial"/>
          <w:b/>
          <w:bCs/>
          <w:color w:val="222222"/>
          <w:sz w:val="32"/>
          <w:szCs w:val="32"/>
        </w:rPr>
        <w:t xml:space="preserve"> (Google </w:t>
      </w:r>
      <w:proofErr w:type="spellStart"/>
      <w:r w:rsidRPr="00A76DEF">
        <w:rPr>
          <w:rFonts w:ascii="Arial" w:hAnsi="Arial" w:cs="Arial"/>
          <w:b/>
          <w:bCs/>
          <w:color w:val="222222"/>
          <w:sz w:val="32"/>
          <w:szCs w:val="32"/>
        </w:rPr>
        <w:t>Webfonts</w:t>
      </w:r>
      <w:proofErr w:type="spellEnd"/>
      <w:r w:rsidRPr="00A76DEF">
        <w:rPr>
          <w:rFonts w:ascii="Arial" w:hAnsi="Arial" w:cs="Arial"/>
          <w:b/>
          <w:bCs/>
          <w:color w:val="222222"/>
          <w:sz w:val="32"/>
          <w:szCs w:val="32"/>
        </w:rPr>
        <w:t>)</w:t>
      </w:r>
    </w:p>
    <w:p w14:paraId="2B90BD0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unsere Inhalte browserübergreifend korrekt und grafisch ansprechend darzustellen, verwenden wir auf dieser Website „Google Web Fonts“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zur Darstellung von Schriften.</w:t>
      </w:r>
    </w:p>
    <w:p w14:paraId="6AB1B0FA"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Die Datenschutzrichtlinie des Bibliothekbetreibers Google finden Sie hier: </w:t>
      </w:r>
      <w:hyperlink r:id="rId5" w:history="1">
        <w:r w:rsidRPr="00A76DEF">
          <w:rPr>
            <w:rStyle w:val="Hyperlink"/>
            <w:rFonts w:ascii="Arial" w:eastAsiaTheme="majorEastAsia" w:hAnsi="Arial" w:cs="Arial"/>
            <w:color w:val="0274BE"/>
            <w:sz w:val="26"/>
            <w:szCs w:val="26"/>
            <w:bdr w:val="none" w:sz="0" w:space="0" w:color="auto" w:frame="1"/>
          </w:rPr>
          <w:t>https://www.google.com/policies/privacy/</w:t>
        </w:r>
      </w:hyperlink>
    </w:p>
    <w:p w14:paraId="3DDF606E" w14:textId="77777777" w:rsidR="00A76DEF" w:rsidRDefault="00A76DEF" w:rsidP="00A76DEF">
      <w:pPr>
        <w:pStyle w:val="berschrift3"/>
        <w:shd w:val="clear" w:color="auto" w:fill="FFFFFF"/>
        <w:spacing w:before="0" w:after="180"/>
        <w:textAlignment w:val="baseline"/>
        <w:rPr>
          <w:rFonts w:ascii="Arial" w:hAnsi="Arial" w:cs="Arial"/>
          <w:b/>
          <w:bCs/>
          <w:color w:val="222222"/>
          <w:sz w:val="32"/>
          <w:szCs w:val="32"/>
        </w:rPr>
      </w:pPr>
    </w:p>
    <w:p w14:paraId="3D832E3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6C91783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23BD5CE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32A0CC2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Analytics</w:t>
      </w:r>
    </w:p>
    <w:p w14:paraId="5DC3BDC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Website benutzt Google Analytics, einen Webanalysedienst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w:t>
      </w:r>
      <w:r w:rsidRPr="00A76DEF">
        <w:rPr>
          <w:rFonts w:ascii="Arial" w:hAnsi="Arial" w:cs="Arial"/>
          <w:color w:val="444444"/>
          <w:sz w:val="26"/>
          <w:szCs w:val="26"/>
        </w:rPr>
        <w:lastRenderedPageBreak/>
        <w:t>Dienstleistungen gegenüber dem Webseitenbetreiber zu erbringen. Die im Rahmen von Google Analytics von Ihrem Browser übermittelte IP-Adresse wird nicht mit anderen Daten von Google zusammengeführt.</w:t>
      </w:r>
    </w:p>
    <w:p w14:paraId="3954EA3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w:t>
      </w:r>
    </w:p>
    <w:p w14:paraId="09AB09A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Datenschutzerklärung für die Nutzung von Twitter</w:t>
      </w:r>
    </w:p>
    <w:p w14:paraId="019EA0F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Seiten sind Funktionen des Dienstes Twitter eingebunden. Diese Funktionen werden angeboten durch die Twitter Inc., 795 </w:t>
      </w:r>
      <w:proofErr w:type="spellStart"/>
      <w:r w:rsidRPr="00A76DEF">
        <w:rPr>
          <w:rFonts w:ascii="Arial" w:hAnsi="Arial" w:cs="Arial"/>
          <w:color w:val="444444"/>
          <w:sz w:val="26"/>
          <w:szCs w:val="26"/>
        </w:rPr>
        <w:t>Folsom</w:t>
      </w:r>
      <w:proofErr w:type="spellEnd"/>
      <w:r w:rsidRPr="00A76DEF">
        <w:rPr>
          <w:rFonts w:ascii="Arial" w:hAnsi="Arial" w:cs="Arial"/>
          <w:color w:val="444444"/>
          <w:sz w:val="26"/>
          <w:szCs w:val="26"/>
        </w:rPr>
        <w:t xml:space="preserve"> St., Suite 600, San Francisco, CA 94107, USA. Durch das Benutzen von Twitter und der Funktion „Re-Tweet“ werden die von Ihnen besuchten Webseiten mit Ihrem Twitter-Account verknüpft und anderen Nutzern bekannt gegeben. Dabei werden u.a. Daten wie IP-Adresse, Browsertyp, aufgerufene Domains, besuchte Seiten, Mobilfunkanbieter, Geräte- und Applikations-IDs und Suchbegriffe an Twitter übertragen.</w:t>
      </w:r>
    </w:p>
    <w:p w14:paraId="3D92E8C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Wir weisen darauf hin, dass wir als Anbieter der Seiten keine Kenntnis vom Inhalt der übermittelten Daten sowie deren Nutzung durch Twitter erhalten. Aufgrund laufender Aktualisierung der Datenschutzerklärung von Twitter, weisen wir auf die </w:t>
      </w:r>
      <w:proofErr w:type="gramStart"/>
      <w:r w:rsidRPr="00A76DEF">
        <w:rPr>
          <w:rFonts w:ascii="Arial" w:hAnsi="Arial" w:cs="Arial"/>
          <w:color w:val="444444"/>
          <w:sz w:val="26"/>
          <w:szCs w:val="26"/>
        </w:rPr>
        <w:t>aktuellste</w:t>
      </w:r>
      <w:proofErr w:type="gramEnd"/>
      <w:r w:rsidRPr="00A76DEF">
        <w:rPr>
          <w:rFonts w:ascii="Arial" w:hAnsi="Arial" w:cs="Arial"/>
          <w:color w:val="444444"/>
          <w:sz w:val="26"/>
          <w:szCs w:val="26"/>
        </w:rPr>
        <w:t xml:space="preserve"> Version unter (http://twitter.com/privacy) hin.</w:t>
      </w:r>
    </w:p>
    <w:p w14:paraId="47F8A5C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Datenschutzeinstellungen bei Twitter können Sie in den Konto-Einstellungen unter http://twitter.com/account/settings ändern. Bei Fragen wenden Sie sich an privacy@twitter.com.</w:t>
      </w:r>
    </w:p>
    <w:p w14:paraId="28FBE0C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Datenschutzerklärung für die Nutzung von Google </w:t>
      </w:r>
      <w:proofErr w:type="spellStart"/>
      <w:r w:rsidRPr="00A76DEF">
        <w:rPr>
          <w:rFonts w:ascii="Arial" w:hAnsi="Arial" w:cs="Arial"/>
          <w:b/>
          <w:bCs/>
          <w:color w:val="222222"/>
          <w:sz w:val="32"/>
          <w:szCs w:val="32"/>
        </w:rPr>
        <w:t>Adsense</w:t>
      </w:r>
      <w:proofErr w:type="spellEnd"/>
    </w:p>
    <w:p w14:paraId="61EA782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 benutzt Google AdSense, einen Dienst zum Einbinden von Werbeanzeigen der Google Inc. („Google“). Google AdSense verwendet sog. „Cookies“, Textdateien, die auf Ihrem Computer gespeichert werden und die eine Analyse der Benutzung der Website ermöglicht. Google AdSense verwendet auch so genannte Web Beacons (unsichtbare Grafiken). Durch diese Web Beacons können Informationen wie der Besucherverkehr auf diesen Seiten ausgewertet werden.</w:t>
      </w:r>
    </w:p>
    <w:p w14:paraId="7B10257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t>
      </w:r>
      <w:proofErr w:type="gramStart"/>
      <w:r w:rsidRPr="00A76DEF">
        <w:rPr>
          <w:rFonts w:ascii="Arial" w:hAnsi="Arial" w:cs="Arial"/>
          <w:color w:val="444444"/>
          <w:sz w:val="26"/>
          <w:szCs w:val="26"/>
        </w:rPr>
        <w:t>weiter gegeben</w:t>
      </w:r>
      <w:proofErr w:type="gramEnd"/>
      <w:r w:rsidRPr="00A76DEF">
        <w:rPr>
          <w:rFonts w:ascii="Arial" w:hAnsi="Arial" w:cs="Arial"/>
          <w:color w:val="444444"/>
          <w:sz w:val="26"/>
          <w:szCs w:val="26"/>
        </w:rPr>
        <w:t xml:space="preserve"> werden. Google wird Ihre IP-Adresse jedoch nicht mit anderen von Ihnen gespeicherten Daten zusammenführen.</w:t>
      </w:r>
    </w:p>
    <w:p w14:paraId="35793F8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078647F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Datenschutzerklärung für die Nutzung von Google +1</w:t>
      </w:r>
    </w:p>
    <w:p w14:paraId="45831A6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proofErr w:type="gramStart"/>
      <w:r w:rsidRPr="00A76DEF">
        <w:rPr>
          <w:rFonts w:ascii="Arial" w:hAnsi="Arial" w:cs="Arial"/>
          <w:color w:val="444444"/>
          <w:sz w:val="26"/>
          <w:szCs w:val="26"/>
        </w:rPr>
        <w:t>Mithilfe der Google</w:t>
      </w:r>
      <w:proofErr w:type="gramEnd"/>
      <w:r w:rsidRPr="00A76DEF">
        <w:rPr>
          <w:rFonts w:ascii="Arial" w:hAnsi="Arial" w:cs="Arial"/>
          <w:color w:val="444444"/>
          <w:sz w:val="26"/>
          <w:szCs w:val="26"/>
        </w:rPr>
        <w:t xml:space="preserve"> +1-Schaltfläche können Sie Informationen weltweit veröffentlichen. </w:t>
      </w:r>
      <w:proofErr w:type="gramStart"/>
      <w:r w:rsidRPr="00A76DEF">
        <w:rPr>
          <w:rFonts w:ascii="Arial" w:hAnsi="Arial" w:cs="Arial"/>
          <w:color w:val="444444"/>
          <w:sz w:val="26"/>
          <w:szCs w:val="26"/>
        </w:rPr>
        <w:t>Über die Google</w:t>
      </w:r>
      <w:proofErr w:type="gramEnd"/>
      <w:r w:rsidRPr="00A76DEF">
        <w:rPr>
          <w:rFonts w:ascii="Arial" w:hAnsi="Arial" w:cs="Arial"/>
          <w:color w:val="444444"/>
          <w:sz w:val="26"/>
          <w:szCs w:val="26"/>
        </w:rPr>
        <w:t xml:space="preserve"> +1-Schaltfläche erhalten Sie und andere Nutzer personalisierte Inhalte von Google und dessen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14:paraId="5199D00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Google zeichnet Informationen über Ihre +1-Aktivitäten auf, um die Google-Dienste für Sie und andere zu verbessern.</w:t>
      </w:r>
    </w:p>
    <w:p w14:paraId="14CF06E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w:t>
      </w:r>
      <w:proofErr w:type="gramStart"/>
      <w:r w:rsidRPr="00A76DEF">
        <w:rPr>
          <w:rFonts w:ascii="Arial" w:hAnsi="Arial" w:cs="Arial"/>
          <w:color w:val="444444"/>
          <w:sz w:val="26"/>
          <w:szCs w:val="26"/>
        </w:rPr>
        <w:t>die Google</w:t>
      </w:r>
      <w:proofErr w:type="gramEnd"/>
      <w:r w:rsidRPr="00A76DEF">
        <w:rPr>
          <w:rFonts w:ascii="Arial" w:hAnsi="Arial" w:cs="Arial"/>
          <w:color w:val="444444"/>
          <w:sz w:val="26"/>
          <w:szCs w:val="26"/>
        </w:rPr>
        <w:t xml:space="preserv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14:paraId="654945C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Neben den oben erläuterten Verwendungszwecken werden die von Ihnen bereitgestellten Informationen gemäß den geltenden Google-Datenschutzbestimmungen (http://www.google.com/intl/de/policies/privacy/) genutzt. Google veröffentlicht möglicherweise zusammengefasste Statistiken über die +1-Aktivitäten der Nutzer bzw. geben diese Statistiken an unsere Nutzer und Partner weiter, wie etwa Publisher, Inserenten oder verbundene Websites.</w:t>
      </w:r>
    </w:p>
    <w:p w14:paraId="4707C0E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Maps</w:t>
      </w:r>
    </w:p>
    <w:p w14:paraId="0F8072A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dieser Webseite nutzen wir das Angebot von Google Maps. Google Maps wird von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betrieben. Dadurch können wir Ihnen interaktive Karten direkt in der Webseite anzeigen und ermöglichen Ihnen die komfortable Nutzung der Karten-Funktion.</w:t>
      </w:r>
    </w:p>
    <w:p w14:paraId="4DBB397F" w14:textId="77777777" w:rsid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Nähere Informationen über die Datenverarbeitung durch Google können Sie </w:t>
      </w:r>
      <w:hyperlink r:id="rId6" w:history="1">
        <w:r w:rsidRPr="00A76DEF">
          <w:rPr>
            <w:rStyle w:val="Hyperlink"/>
            <w:rFonts w:ascii="Arial" w:eastAsiaTheme="majorEastAsia" w:hAnsi="Arial" w:cs="Arial"/>
            <w:color w:val="0274BE"/>
            <w:sz w:val="26"/>
            <w:szCs w:val="26"/>
            <w:bdr w:val="none" w:sz="0" w:space="0" w:color="auto" w:frame="1"/>
          </w:rPr>
          <w:t>den Google-Datenschutzhinweisen</w:t>
        </w:r>
      </w:hyperlink>
      <w:r w:rsidRPr="00A76DEF">
        <w:rPr>
          <w:rFonts w:ascii="Arial" w:hAnsi="Arial" w:cs="Arial"/>
          <w:color w:val="444444"/>
          <w:sz w:val="26"/>
          <w:szCs w:val="26"/>
        </w:rPr>
        <w:t> entnehmen. Dort können Sie im Datenschutzcenter auch Ihre persönlichen Datenschutz-Einstellungen verändern.</w:t>
      </w:r>
    </w:p>
    <w:p w14:paraId="2299AC42"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p>
    <w:p w14:paraId="7C7221C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YouTube-Videos</w:t>
      </w:r>
    </w:p>
    <w:p w14:paraId="4186221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Auf einigen unserer Webseiten betten wir YouTube-Videos ein. Betreiber der entsprechenden Plugins ist die YouTube, LLC, 901 Cherry Ave., San Bruno, CA 94066, USA (nachfolgend „YouTube“). Wenn Sie eine Seite mit dem YouTube-Plugin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14:paraId="51D7782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Wird ein YouTube-Video gestartet, setzt der Anbieter Cookies ein, die Hinweise über das Nutzerverhalten sammeln.</w:t>
      </w:r>
    </w:p>
    <w:p w14:paraId="5228F377"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0810F5C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0DB162B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69256371"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Rechte Sie an Ihren Daten haben</w:t>
      </w:r>
    </w:p>
    <w:p w14:paraId="5A64D92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69EB13E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7A67F00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0070AF6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Kontakt-Informationen</w:t>
      </w:r>
    </w:p>
    <w:p w14:paraId="7E05374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319E6EFE" w14:textId="6C8EE9E2" w:rsidR="00A76DEF" w:rsidRDefault="00082F06"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 xml:space="preserve">Engeli </w:t>
      </w:r>
      <w:proofErr w:type="spellStart"/>
      <w:r>
        <w:rPr>
          <w:rFonts w:ascii="Arial" w:hAnsi="Arial" w:cs="Arial"/>
          <w:color w:val="444444"/>
          <w:sz w:val="26"/>
          <w:szCs w:val="26"/>
        </w:rPr>
        <w:t>beauty</w:t>
      </w:r>
      <w:proofErr w:type="spellEnd"/>
      <w:r>
        <w:rPr>
          <w:rFonts w:ascii="Arial" w:hAnsi="Arial" w:cs="Arial"/>
          <w:color w:val="444444"/>
          <w:sz w:val="26"/>
          <w:szCs w:val="26"/>
        </w:rPr>
        <w:t xml:space="preserve"> Oase</w:t>
      </w:r>
    </w:p>
    <w:p w14:paraId="5529750B" w14:textId="5AC18E55" w:rsidR="000F4F49" w:rsidRDefault="00082F06"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Langackerstrasse 1</w:t>
      </w:r>
    </w:p>
    <w:p w14:paraId="20B89315" w14:textId="67B8F2E1" w:rsidR="000F4F49" w:rsidRDefault="00082F06"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4332 Stein</w:t>
      </w:r>
    </w:p>
    <w:p w14:paraId="18DDD1A3" w14:textId="087C6118" w:rsidR="000F4F49" w:rsidRPr="00082F06" w:rsidRDefault="000F4F49" w:rsidP="00A76DEF">
      <w:pPr>
        <w:pStyle w:val="StandardWeb"/>
        <w:shd w:val="clear" w:color="auto" w:fill="FFFFFF"/>
        <w:spacing w:before="0" w:beforeAutospacing="0" w:after="300" w:afterAutospacing="0"/>
        <w:textAlignment w:val="baseline"/>
        <w:rPr>
          <w:rFonts w:ascii="Arial" w:hAnsi="Arial" w:cs="Arial"/>
          <w:color w:val="444444"/>
          <w:sz w:val="26"/>
          <w:szCs w:val="26"/>
          <w:lang w:val="it-CH"/>
        </w:rPr>
      </w:pPr>
      <w:r w:rsidRPr="00082F06">
        <w:rPr>
          <w:rFonts w:ascii="Arial" w:hAnsi="Arial" w:cs="Arial"/>
          <w:color w:val="444444"/>
          <w:sz w:val="26"/>
          <w:szCs w:val="26"/>
          <w:lang w:val="it-CH"/>
        </w:rPr>
        <w:t xml:space="preserve">E-Mail: </w:t>
      </w:r>
      <w:r w:rsidR="00082F06" w:rsidRPr="00082F06">
        <w:rPr>
          <w:rFonts w:ascii="Arial" w:hAnsi="Arial" w:cs="Arial"/>
          <w:color w:val="444444"/>
          <w:sz w:val="26"/>
          <w:szCs w:val="26"/>
          <w:lang w:val="it-CH"/>
        </w:rPr>
        <w:t>engeli-beauty-oase@</w:t>
      </w:r>
      <w:r w:rsidR="00082F06">
        <w:rPr>
          <w:rFonts w:ascii="Arial" w:hAnsi="Arial" w:cs="Arial"/>
          <w:color w:val="444444"/>
          <w:sz w:val="26"/>
          <w:szCs w:val="26"/>
          <w:lang w:val="it-CH"/>
        </w:rPr>
        <w:t>gmx.ch</w:t>
      </w:r>
    </w:p>
    <w:p w14:paraId="2614E67C" w14:textId="77777777" w:rsidR="00A76DEF" w:rsidRPr="00082F06" w:rsidRDefault="00A76DEF" w:rsidP="00A76DEF">
      <w:pPr>
        <w:pStyle w:val="berschrift3"/>
        <w:shd w:val="clear" w:color="auto" w:fill="FFFFFF"/>
        <w:spacing w:before="0" w:after="180"/>
        <w:textAlignment w:val="baseline"/>
        <w:rPr>
          <w:rFonts w:ascii="Arial" w:hAnsi="Arial" w:cs="Arial"/>
          <w:color w:val="222222"/>
          <w:sz w:val="32"/>
          <w:szCs w:val="32"/>
        </w:rPr>
      </w:pPr>
      <w:proofErr w:type="spellStart"/>
      <w:r w:rsidRPr="00082F06">
        <w:rPr>
          <w:rFonts w:ascii="Arial" w:hAnsi="Arial" w:cs="Arial"/>
          <w:b/>
          <w:bCs/>
          <w:color w:val="222222"/>
          <w:sz w:val="32"/>
          <w:szCs w:val="32"/>
        </w:rPr>
        <w:t>Social</w:t>
      </w:r>
      <w:proofErr w:type="spellEnd"/>
      <w:r w:rsidRPr="00082F06">
        <w:rPr>
          <w:rFonts w:ascii="Arial" w:hAnsi="Arial" w:cs="Arial"/>
          <w:b/>
          <w:bCs/>
          <w:color w:val="222222"/>
          <w:sz w:val="32"/>
          <w:szCs w:val="32"/>
        </w:rPr>
        <w:t xml:space="preserve"> Plugins</w:t>
      </w:r>
    </w:p>
    <w:p w14:paraId="0ADADF3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Webseiten werden </w:t>
      </w:r>
      <w:proofErr w:type="spellStart"/>
      <w:r w:rsidRPr="00A76DEF">
        <w:rPr>
          <w:rFonts w:ascii="Arial" w:hAnsi="Arial" w:cs="Arial"/>
          <w:color w:val="444444"/>
          <w:sz w:val="26"/>
          <w:szCs w:val="26"/>
        </w:rPr>
        <w:t>Socialmedia</w:t>
      </w:r>
      <w:proofErr w:type="spellEnd"/>
      <w:r w:rsidRPr="00A76DEF">
        <w:rPr>
          <w:rFonts w:ascii="Arial" w:hAnsi="Arial" w:cs="Arial"/>
          <w:color w:val="444444"/>
          <w:sz w:val="26"/>
          <w:szCs w:val="26"/>
        </w:rPr>
        <w:t xml:space="preserve"> Plugins eingesetzt. Über diese Plugins werden unter Umständen Informationen, zu denen auch personenbezogene Daten gehören können, an den </w:t>
      </w:r>
      <w:proofErr w:type="spellStart"/>
      <w:r w:rsidRPr="00A76DEF">
        <w:rPr>
          <w:rFonts w:ascii="Arial" w:hAnsi="Arial" w:cs="Arial"/>
          <w:color w:val="444444"/>
          <w:sz w:val="26"/>
          <w:szCs w:val="26"/>
        </w:rPr>
        <w:t>Dienstebetreiber</w:t>
      </w:r>
      <w:proofErr w:type="spellEnd"/>
      <w:r w:rsidRPr="00A76DEF">
        <w:rPr>
          <w:rFonts w:ascii="Arial" w:hAnsi="Arial" w:cs="Arial"/>
          <w:color w:val="444444"/>
          <w:sz w:val="26"/>
          <w:szCs w:val="26"/>
        </w:rPr>
        <w:t xml:space="preserve"> gesendet und ggf. von diesem genutzt. Wir verhindern die unbewusste und ungewollte Erfassung und Übertragung von Daten an den Diensteanbieter durch eine 2-Klick-Lösung. Um ein gewünschtes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 zu aktivieren, muss dieses erst durch Klick auf den entsprechenden Schalter aktiviert werden. Erst durch diese Aktivierung des Plugins wird auch die Erfassung von Informationen und deren Übertragung an den Diensteanbieter ausgelöst. Wir erfassen selbst keine personenbezogenen Daten mittels der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Plugins oder über deren Nutzung.</w:t>
      </w:r>
    </w:p>
    <w:p w14:paraId="09B2155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haben keinen Einfluss darauf, welche Daten ein aktiviertes Plugin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Diensteanbieter versuchen, Cookies auf dem verwendeten Rechner zu speichern. Welche konkreten Daten hierbei erfasst und wie diese genutzt werden, entnehmen Sie bitte den Datenschutzhinweisen des jeweiligen Diensteanbieters. Falls Sie zeitgleich bei Facebook angemeldet sind, kann Facebook Sie als Besucher einer bestimmten Seite identifizieren.</w:t>
      </w:r>
    </w:p>
    <w:p w14:paraId="0FE9E56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Google AdWords</w:t>
      </w:r>
    </w:p>
    <w:p w14:paraId="1B1273B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Unsere Webseite nutzt das Google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Betreibergesellschaft der Dienste von Google AdWords ist die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Sind Sie über eine von Google geschaltete Anzeige auf unsere Webseite gelangt, wird von Google </w:t>
      </w:r>
      <w:proofErr w:type="spellStart"/>
      <w:r w:rsidRPr="00A76DEF">
        <w:rPr>
          <w:rFonts w:ascii="Arial" w:hAnsi="Arial" w:cs="Arial"/>
          <w:color w:val="444444"/>
          <w:sz w:val="26"/>
          <w:szCs w:val="26"/>
        </w:rPr>
        <w:t>Adwords</w:t>
      </w:r>
      <w:proofErr w:type="spellEnd"/>
      <w:r w:rsidRPr="00A76DEF">
        <w:rPr>
          <w:rFonts w:ascii="Arial" w:hAnsi="Arial" w:cs="Arial"/>
          <w:color w:val="444444"/>
          <w:sz w:val="26"/>
          <w:szCs w:val="26"/>
        </w:rPr>
        <w:t xml:space="preserve"> ein Cookie auf Ihrem Rechner gesetzt. Das Cookie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 wird gesetzt, wenn ein Nutzer auf eine von Google geschaltete Anzeige klickt.</w:t>
      </w:r>
    </w:p>
    <w:p w14:paraId="2DEEF2E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-Cookies eingeholten Informationen dienen dazu,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-Statistiken für AdWords-Kunden zu erstellen, die sich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entschieden haben. Die Kunden erfahren die Gesamtanzahl der Nutzer, die auf ihre Anzeige geklickt haben und zu einer mit einem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-Tracking-Tag versehenen Seite weitergeleitet wurden. Sie erhalten jedoch keine Informationen, mit denen sich Nutzer persönlich identifizieren lassen.</w:t>
      </w:r>
    </w:p>
    <w:p w14:paraId="42E9483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0A83ED41"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02317B7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3F5ADF3F"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1C334B4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76DAE58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46A3B7D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6887E47E" w14:textId="2E04A11F" w:rsidR="00037D93" w:rsidRPr="00A76DEF" w:rsidRDefault="00082F06" w:rsidP="00D868CE">
      <w:pPr>
        <w:rPr>
          <w:rFonts w:ascii="Arial" w:hAnsi="Arial" w:cs="Arial"/>
        </w:rPr>
      </w:pPr>
      <w:r>
        <w:rPr>
          <w:rFonts w:ascii="Arial" w:hAnsi="Arial" w:cs="Arial"/>
        </w:rPr>
        <w:t>Stein</w:t>
      </w:r>
      <w:r w:rsidR="000F4F49">
        <w:rPr>
          <w:rFonts w:ascii="Arial" w:hAnsi="Arial" w:cs="Arial"/>
        </w:rPr>
        <w:t>, 31.08.2023</w:t>
      </w: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409312">
    <w:abstractNumId w:val="1"/>
  </w:num>
  <w:num w:numId="2" w16cid:durableId="192375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082F06"/>
    <w:rsid w:val="000F4F49"/>
    <w:rsid w:val="006B148B"/>
    <w:rsid w:val="008112AB"/>
    <w:rsid w:val="00A76DEF"/>
    <w:rsid w:val="00B6134D"/>
    <w:rsid w:val="00D868CE"/>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86CB"/>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semiHidden/>
    <w:unhideWhenUsed/>
    <w:rsid w:val="00A7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14650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16942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Jris Engeli</cp:lastModifiedBy>
  <cp:revision>2</cp:revision>
  <cp:lastPrinted>2018-09-02T15:17:00Z</cp:lastPrinted>
  <dcterms:created xsi:type="dcterms:W3CDTF">2023-08-31T09:15:00Z</dcterms:created>
  <dcterms:modified xsi:type="dcterms:W3CDTF">2023-08-31T09:15:00Z</dcterms:modified>
  <cp:category/>
</cp:coreProperties>
</file>